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1"/>
      </w:tblGrid>
      <w:tr w:rsidR="007C1142" w:rsidRPr="00CA10EF" w:rsidTr="00EB1B3A">
        <w:trPr>
          <w:trHeight w:val="1414"/>
        </w:trPr>
        <w:tc>
          <w:tcPr>
            <w:tcW w:w="9571" w:type="dxa"/>
          </w:tcPr>
          <w:p w:rsidR="007C1142" w:rsidRPr="00530075" w:rsidRDefault="007C1142" w:rsidP="00EB1B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C1142" w:rsidRPr="00530075" w:rsidRDefault="007C1142" w:rsidP="00EB1B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075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7C1142" w:rsidRPr="00530075" w:rsidRDefault="007C1142" w:rsidP="00EB1B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075">
              <w:rPr>
                <w:rFonts w:ascii="Times New Roman" w:hAnsi="Times New Roman"/>
                <w:sz w:val="28"/>
                <w:szCs w:val="28"/>
              </w:rPr>
              <w:t>Муниципальный район «</w:t>
            </w:r>
            <w:proofErr w:type="spellStart"/>
            <w:r w:rsidRPr="00530075">
              <w:rPr>
                <w:rFonts w:ascii="Times New Roman" w:hAnsi="Times New Roman"/>
                <w:sz w:val="28"/>
                <w:szCs w:val="28"/>
              </w:rPr>
              <w:t>Могойтуйский</w:t>
            </w:r>
            <w:proofErr w:type="spellEnd"/>
            <w:r w:rsidRPr="00530075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7C1142" w:rsidRPr="00530075" w:rsidRDefault="007C1142" w:rsidP="00EB1B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075">
              <w:rPr>
                <w:rFonts w:ascii="Times New Roman" w:hAnsi="Times New Roman"/>
                <w:b/>
                <w:sz w:val="28"/>
                <w:szCs w:val="28"/>
              </w:rPr>
              <w:t>СОВЕТ СЕЛЬСКОГО ПОСЕЛЕНИЯ «УСТЬ-НАРИН»</w:t>
            </w:r>
          </w:p>
          <w:p w:rsidR="007C1142" w:rsidRPr="00696B7D" w:rsidRDefault="007C1142" w:rsidP="00EB1B3A">
            <w:pPr>
              <w:spacing w:after="16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142" w:rsidRPr="00CA10EF" w:rsidTr="00EB1B3A">
        <w:trPr>
          <w:trHeight w:val="475"/>
        </w:trPr>
        <w:tc>
          <w:tcPr>
            <w:tcW w:w="9571" w:type="dxa"/>
          </w:tcPr>
          <w:p w:rsidR="007C1142" w:rsidRPr="00696B7D" w:rsidRDefault="007C1142" w:rsidP="00EB1B3A">
            <w:pPr>
              <w:spacing w:before="240" w:after="1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6B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7C1142" w:rsidRPr="00CA10EF" w:rsidTr="00EB1B3A">
        <w:tc>
          <w:tcPr>
            <w:tcW w:w="9571" w:type="dxa"/>
          </w:tcPr>
          <w:p w:rsidR="007C1142" w:rsidRPr="00696B7D" w:rsidRDefault="00584B3E" w:rsidP="00EB1B3A">
            <w:pPr>
              <w:spacing w:before="240" w:after="16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28.12. 2020</w:t>
            </w:r>
            <w:r w:rsidR="007C1142" w:rsidRPr="0069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  </w:t>
            </w:r>
            <w:r w:rsidR="007C11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7C1142" w:rsidRPr="00696B7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</w:tr>
      <w:tr w:rsidR="007C1142" w:rsidRPr="00CA10EF" w:rsidTr="00EB1B3A">
        <w:trPr>
          <w:trHeight w:val="431"/>
        </w:trPr>
        <w:tc>
          <w:tcPr>
            <w:tcW w:w="9571" w:type="dxa"/>
          </w:tcPr>
          <w:p w:rsidR="007C1142" w:rsidRPr="00696B7D" w:rsidRDefault="007C1142" w:rsidP="00EB1B3A">
            <w:pPr>
              <w:spacing w:before="240" w:after="16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 Усть-Нарин</w:t>
            </w:r>
          </w:p>
        </w:tc>
      </w:tr>
    </w:tbl>
    <w:p w:rsidR="007C1142" w:rsidRPr="00696B7D" w:rsidRDefault="007C1142" w:rsidP="007C1142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1142" w:rsidRPr="00696B7D" w:rsidRDefault="007C1142" w:rsidP="007C11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О бюджете сель</w:t>
      </w:r>
      <w:r>
        <w:rPr>
          <w:rFonts w:ascii="Times New Roman" w:hAnsi="Times New Roman"/>
          <w:sz w:val="28"/>
          <w:szCs w:val="28"/>
          <w:lang w:eastAsia="ru-RU"/>
        </w:rPr>
        <w:t>ског</w:t>
      </w:r>
      <w:r w:rsidR="00584B3E">
        <w:rPr>
          <w:rFonts w:ascii="Times New Roman" w:hAnsi="Times New Roman"/>
          <w:sz w:val="28"/>
          <w:szCs w:val="28"/>
          <w:lang w:eastAsia="ru-RU"/>
        </w:rPr>
        <w:t>о поселения «</w:t>
      </w:r>
      <w:proofErr w:type="spellStart"/>
      <w:r w:rsidR="00584B3E">
        <w:rPr>
          <w:rFonts w:ascii="Times New Roman" w:hAnsi="Times New Roman"/>
          <w:sz w:val="28"/>
          <w:szCs w:val="28"/>
          <w:lang w:eastAsia="ru-RU"/>
        </w:rPr>
        <w:t>Усть-Нарин</w:t>
      </w:r>
      <w:proofErr w:type="spellEnd"/>
      <w:r w:rsidR="00584B3E">
        <w:rPr>
          <w:rFonts w:ascii="Times New Roman" w:hAnsi="Times New Roman"/>
          <w:sz w:val="28"/>
          <w:szCs w:val="28"/>
          <w:lang w:eastAsia="ru-RU"/>
        </w:rPr>
        <w:t>» на 2021 год и плановом периоде 2022 и 2023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годов </w:t>
      </w:r>
    </w:p>
    <w:p w:rsidR="007C1142" w:rsidRPr="00696B7D" w:rsidRDefault="007C1142" w:rsidP="007C1142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1142" w:rsidRDefault="007C1142" w:rsidP="007C114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Глава 1. ОБЩИЕ ПОЛОЖЕНИЯ.</w:t>
      </w:r>
    </w:p>
    <w:p w:rsidR="007C1142" w:rsidRPr="00696B7D" w:rsidRDefault="007C1142" w:rsidP="007C114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7C1142" w:rsidRPr="00696B7D" w:rsidRDefault="007C1142" w:rsidP="007C114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Статья 1. Основные характеристики бюджета </w:t>
      </w:r>
      <w:r>
        <w:rPr>
          <w:rFonts w:ascii="Times New Roman" w:hAnsi="Times New Roman"/>
          <w:sz w:val="28"/>
          <w:szCs w:val="28"/>
          <w:lang w:eastAsia="ru-RU"/>
        </w:rPr>
        <w:t>сельског</w:t>
      </w:r>
      <w:r w:rsidR="00584B3E">
        <w:rPr>
          <w:rFonts w:ascii="Times New Roman" w:hAnsi="Times New Roman"/>
          <w:sz w:val="28"/>
          <w:szCs w:val="28"/>
          <w:lang w:eastAsia="ru-RU"/>
        </w:rPr>
        <w:t>о поселения «</w:t>
      </w:r>
      <w:proofErr w:type="spellStart"/>
      <w:r w:rsidR="00584B3E">
        <w:rPr>
          <w:rFonts w:ascii="Times New Roman" w:hAnsi="Times New Roman"/>
          <w:sz w:val="28"/>
          <w:szCs w:val="28"/>
          <w:lang w:eastAsia="ru-RU"/>
        </w:rPr>
        <w:t>Усть-Нарин</w:t>
      </w:r>
      <w:proofErr w:type="spellEnd"/>
      <w:r w:rsidR="00584B3E">
        <w:rPr>
          <w:rFonts w:ascii="Times New Roman" w:hAnsi="Times New Roman"/>
          <w:sz w:val="28"/>
          <w:szCs w:val="28"/>
          <w:lang w:eastAsia="ru-RU"/>
        </w:rPr>
        <w:t>» на 2021 год и плановый период 2022 и 2023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годов.</w:t>
      </w:r>
    </w:p>
    <w:p w:rsidR="007C1142" w:rsidRPr="00696B7D" w:rsidRDefault="007C1142" w:rsidP="007C114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Основные характеристики бюджета </w:t>
      </w:r>
      <w:r>
        <w:rPr>
          <w:rFonts w:ascii="Times New Roman" w:hAnsi="Times New Roman"/>
          <w:sz w:val="28"/>
          <w:szCs w:val="28"/>
          <w:lang w:eastAsia="ru-RU"/>
        </w:rPr>
        <w:t>сельског</w:t>
      </w:r>
      <w:r w:rsidR="00584B3E">
        <w:rPr>
          <w:rFonts w:ascii="Times New Roman" w:hAnsi="Times New Roman"/>
          <w:sz w:val="28"/>
          <w:szCs w:val="28"/>
          <w:lang w:eastAsia="ru-RU"/>
        </w:rPr>
        <w:t>о поселения «</w:t>
      </w:r>
      <w:proofErr w:type="spellStart"/>
      <w:r w:rsidR="00584B3E">
        <w:rPr>
          <w:rFonts w:ascii="Times New Roman" w:hAnsi="Times New Roman"/>
          <w:sz w:val="28"/>
          <w:szCs w:val="28"/>
          <w:lang w:eastAsia="ru-RU"/>
        </w:rPr>
        <w:t>Усть-Нарин</w:t>
      </w:r>
      <w:proofErr w:type="spellEnd"/>
      <w:r w:rsidR="00584B3E">
        <w:rPr>
          <w:rFonts w:ascii="Times New Roman" w:hAnsi="Times New Roman"/>
          <w:sz w:val="28"/>
          <w:szCs w:val="28"/>
          <w:lang w:eastAsia="ru-RU"/>
        </w:rPr>
        <w:t>» на 2021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7C1142" w:rsidRPr="00696B7D" w:rsidRDefault="007C1142" w:rsidP="007C114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«Усть-Нарин</w:t>
      </w:r>
      <w:r w:rsidRPr="00696B7D">
        <w:rPr>
          <w:rFonts w:ascii="Times New Roman" w:hAnsi="Times New Roman"/>
          <w:sz w:val="28"/>
          <w:szCs w:val="28"/>
          <w:lang w:eastAsia="ru-RU"/>
        </w:rPr>
        <w:t>»  (далее - бюд</w:t>
      </w:r>
      <w:r w:rsidR="00584B3E">
        <w:rPr>
          <w:rFonts w:ascii="Times New Roman" w:hAnsi="Times New Roman"/>
          <w:sz w:val="28"/>
          <w:szCs w:val="28"/>
          <w:lang w:eastAsia="ru-RU"/>
        </w:rPr>
        <w:t>жет сельского поселения) на 2021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:rsidR="007C1142" w:rsidRPr="00696B7D" w:rsidRDefault="007C1142" w:rsidP="007C1142">
      <w:pPr>
        <w:numPr>
          <w:ilvl w:val="1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общий объем доходов бюджета сел</w:t>
      </w:r>
      <w:r>
        <w:rPr>
          <w:rFonts w:ascii="Times New Roman" w:hAnsi="Times New Roman"/>
          <w:sz w:val="28"/>
          <w:szCs w:val="28"/>
          <w:lang w:eastAsia="ru-RU"/>
        </w:rPr>
        <w:t xml:space="preserve">ьского поселения в сумме </w:t>
      </w:r>
      <w:r w:rsidR="00584B3E">
        <w:rPr>
          <w:rFonts w:ascii="Times New Roman" w:hAnsi="Times New Roman"/>
          <w:sz w:val="28"/>
          <w:szCs w:val="28"/>
          <w:lang w:eastAsia="ru-RU"/>
        </w:rPr>
        <w:t>3290,6</w:t>
      </w:r>
      <w:r>
        <w:rPr>
          <w:rFonts w:ascii="Times New Roman" w:hAnsi="Times New Roman"/>
          <w:sz w:val="28"/>
          <w:szCs w:val="28"/>
          <w:lang w:eastAsia="ru-RU"/>
        </w:rPr>
        <w:t xml:space="preserve"> (Три миллиона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B3E">
        <w:rPr>
          <w:rFonts w:ascii="Times New Roman" w:hAnsi="Times New Roman"/>
          <w:sz w:val="28"/>
          <w:szCs w:val="28"/>
          <w:lang w:eastAsia="ru-RU"/>
        </w:rPr>
        <w:t>двести девяносто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584B3E">
        <w:rPr>
          <w:rFonts w:ascii="Times New Roman" w:hAnsi="Times New Roman"/>
          <w:sz w:val="28"/>
          <w:szCs w:val="28"/>
          <w:lang w:eastAsia="ru-RU"/>
        </w:rPr>
        <w:t>шестьсот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6B7D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696B7D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584B3E" w:rsidRPr="00696B7D" w:rsidRDefault="007C1142" w:rsidP="00584B3E">
      <w:pPr>
        <w:numPr>
          <w:ilvl w:val="1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B3E">
        <w:rPr>
          <w:rFonts w:ascii="Times New Roman" w:hAnsi="Times New Roman"/>
          <w:sz w:val="28"/>
          <w:szCs w:val="28"/>
          <w:lang w:eastAsia="ru-RU"/>
        </w:rPr>
        <w:t xml:space="preserve">общий объем расходов бюджета сельского поселения в сумме </w:t>
      </w:r>
      <w:r w:rsidR="00584B3E">
        <w:rPr>
          <w:rFonts w:ascii="Times New Roman" w:hAnsi="Times New Roman"/>
          <w:sz w:val="28"/>
          <w:szCs w:val="28"/>
          <w:lang w:eastAsia="ru-RU"/>
        </w:rPr>
        <w:t>3290,6 (Три миллиона</w:t>
      </w:r>
      <w:r w:rsidR="00584B3E" w:rsidRPr="00696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B3E">
        <w:rPr>
          <w:rFonts w:ascii="Times New Roman" w:hAnsi="Times New Roman"/>
          <w:sz w:val="28"/>
          <w:szCs w:val="28"/>
          <w:lang w:eastAsia="ru-RU"/>
        </w:rPr>
        <w:t>двести девяносто тысяч шестьсот</w:t>
      </w:r>
      <w:proofErr w:type="gramStart"/>
      <w:r w:rsidR="00584B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B3E" w:rsidRPr="00696B7D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584B3E" w:rsidRPr="00696B7D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7C1142" w:rsidRPr="00584B3E" w:rsidRDefault="007C1142" w:rsidP="007C1142">
      <w:pPr>
        <w:numPr>
          <w:ilvl w:val="1"/>
          <w:numId w:val="1"/>
        </w:numPr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B3E">
        <w:rPr>
          <w:rFonts w:ascii="Times New Roman" w:hAnsi="Times New Roman"/>
          <w:sz w:val="28"/>
          <w:szCs w:val="28"/>
          <w:lang w:eastAsia="ru-RU"/>
        </w:rPr>
        <w:t>Статья 2. Главные администраторы доходов бюджета сельского поселени</w:t>
      </w:r>
      <w:r w:rsidR="00584B3E">
        <w:rPr>
          <w:rFonts w:ascii="Times New Roman" w:hAnsi="Times New Roman"/>
          <w:sz w:val="28"/>
          <w:szCs w:val="28"/>
          <w:lang w:eastAsia="ru-RU"/>
        </w:rPr>
        <w:t>я на 2021</w:t>
      </w:r>
      <w:r w:rsidRPr="00584B3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7C1142" w:rsidRPr="00696B7D" w:rsidRDefault="007C1142" w:rsidP="007C1142">
      <w:pPr>
        <w:numPr>
          <w:ilvl w:val="0"/>
          <w:numId w:val="2"/>
        </w:numPr>
        <w:tabs>
          <w:tab w:val="clear" w:pos="840"/>
          <w:tab w:val="num" w:pos="0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Наделить администрацию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«Усть-Нарин» 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полномочиями администратора поступлений в бюджет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«Усть-Нарин» </w:t>
      </w:r>
      <w:r w:rsidRPr="00696B7D">
        <w:rPr>
          <w:rFonts w:ascii="Times New Roman" w:hAnsi="Times New Roman"/>
          <w:sz w:val="28"/>
          <w:szCs w:val="28"/>
          <w:lang w:eastAsia="ru-RU"/>
        </w:rPr>
        <w:t>по главе 802.</w:t>
      </w:r>
    </w:p>
    <w:p w:rsidR="007C1142" w:rsidRPr="00696B7D" w:rsidRDefault="007C1142" w:rsidP="007C1142">
      <w:pPr>
        <w:numPr>
          <w:ilvl w:val="0"/>
          <w:numId w:val="2"/>
        </w:numPr>
        <w:tabs>
          <w:tab w:val="clear" w:pos="840"/>
          <w:tab w:val="num" w:pos="284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Утвердить Перечень главных администраторов поступлений в бюджет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«Усть-Нарин» 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и кодов бюджетной классификации закрепленны</w:t>
      </w:r>
      <w:r>
        <w:rPr>
          <w:rFonts w:ascii="Times New Roman" w:hAnsi="Times New Roman"/>
          <w:sz w:val="28"/>
          <w:szCs w:val="28"/>
          <w:lang w:eastAsia="ru-RU"/>
        </w:rPr>
        <w:t>х за 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приложение №1)</w:t>
      </w:r>
    </w:p>
    <w:p w:rsidR="007C1142" w:rsidRDefault="007C1142" w:rsidP="007C1142">
      <w:pPr>
        <w:numPr>
          <w:ilvl w:val="0"/>
          <w:numId w:val="2"/>
        </w:numPr>
        <w:tabs>
          <w:tab w:val="clear" w:pos="840"/>
          <w:tab w:val="num" w:pos="284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Предоставить главному администратору поступлений в бюджет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«Усть-Нарин» 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право уточнения закрепленных за ним источников доходов, на основании Распоряжений главы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«Усть-Нарин».</w:t>
      </w:r>
    </w:p>
    <w:p w:rsidR="007C1142" w:rsidRDefault="007C1142" w:rsidP="007C1142">
      <w:pPr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1142" w:rsidRDefault="007C1142" w:rsidP="007C1142">
      <w:pPr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1142" w:rsidRPr="00696B7D" w:rsidRDefault="007C1142" w:rsidP="007C1142">
      <w:pPr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1142" w:rsidRPr="00696B7D" w:rsidRDefault="007C1142" w:rsidP="007C1142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Глава 2. ДОХОДЫ БЮДЖЕТА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«УСТЬ-НАРИН</w:t>
      </w:r>
      <w:r w:rsidRPr="00696B7D">
        <w:rPr>
          <w:rFonts w:ascii="Times New Roman" w:hAnsi="Times New Roman"/>
          <w:sz w:val="28"/>
          <w:szCs w:val="28"/>
          <w:lang w:eastAsia="ru-RU"/>
        </w:rPr>
        <w:t>»</w:t>
      </w:r>
    </w:p>
    <w:p w:rsidR="007C1142" w:rsidRPr="00696B7D" w:rsidRDefault="007C1142" w:rsidP="007C1142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lastRenderedPageBreak/>
        <w:t>Статья 3. Распределение налоговых и неналоговых доходов и объемы межбюджетных трансфертов, получаемых из других б</w:t>
      </w:r>
      <w:r w:rsidR="0035767B">
        <w:rPr>
          <w:rFonts w:ascii="Times New Roman" w:hAnsi="Times New Roman"/>
          <w:sz w:val="28"/>
          <w:szCs w:val="28"/>
          <w:lang w:eastAsia="ru-RU"/>
        </w:rPr>
        <w:t>юджетов бюджетной системы в 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6B7D">
        <w:rPr>
          <w:rFonts w:ascii="Times New Roman" w:hAnsi="Times New Roman"/>
          <w:sz w:val="28"/>
          <w:szCs w:val="28"/>
          <w:lang w:eastAsia="ru-RU"/>
        </w:rPr>
        <w:t>г.</w:t>
      </w:r>
    </w:p>
    <w:p w:rsidR="007C1142" w:rsidRPr="00696B7D" w:rsidRDefault="007C1142" w:rsidP="007C1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96B7D">
        <w:rPr>
          <w:rFonts w:ascii="Times New Roman" w:hAnsi="Times New Roman"/>
          <w:sz w:val="28"/>
          <w:szCs w:val="28"/>
          <w:lang w:eastAsia="ru-RU"/>
        </w:rPr>
        <w:t xml:space="preserve">«Утвердить в пределах общего объема бюджета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«Усть-Нарин»</w:t>
      </w:r>
      <w:r w:rsidRPr="00696B7D">
        <w:rPr>
          <w:rFonts w:ascii="Times New Roman" w:hAnsi="Times New Roman"/>
          <w:sz w:val="28"/>
          <w:szCs w:val="28"/>
          <w:lang w:eastAsia="ru-RU"/>
        </w:rPr>
        <w:t>, установленного статьей 1.1. настоящего решения, объем межбюджетных трансфертов, получ</w:t>
      </w:r>
      <w:r w:rsidR="0035767B">
        <w:rPr>
          <w:rFonts w:ascii="Times New Roman" w:hAnsi="Times New Roman"/>
          <w:sz w:val="28"/>
          <w:szCs w:val="28"/>
          <w:lang w:eastAsia="ru-RU"/>
        </w:rPr>
        <w:t>аемых из других бюджетов на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год, в общей сумме </w:t>
      </w:r>
      <w:r w:rsidR="0035767B">
        <w:rPr>
          <w:rFonts w:ascii="Times New Roman" w:hAnsi="Times New Roman"/>
          <w:sz w:val="28"/>
          <w:szCs w:val="28"/>
          <w:lang w:eastAsia="ru-RU"/>
        </w:rPr>
        <w:t>3290,6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дотации бюджетам поселений на выравнивание уровня</w:t>
      </w:r>
      <w:r w:rsidR="0035767B">
        <w:rPr>
          <w:rFonts w:ascii="Times New Roman" w:hAnsi="Times New Roman"/>
          <w:sz w:val="28"/>
          <w:szCs w:val="28"/>
          <w:lang w:eastAsia="ru-RU"/>
        </w:rPr>
        <w:t xml:space="preserve"> бюджетной обеспеченности в 2021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году в сумме </w:t>
      </w:r>
      <w:r w:rsidR="0035767B">
        <w:rPr>
          <w:rFonts w:ascii="Times New Roman" w:hAnsi="Times New Roman"/>
          <w:sz w:val="28"/>
          <w:szCs w:val="28"/>
          <w:lang w:eastAsia="ru-RU"/>
        </w:rPr>
        <w:t>1571,6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дотация на сбалансированность- </w:t>
      </w:r>
      <w:r w:rsidR="0035767B">
        <w:rPr>
          <w:rFonts w:ascii="Times New Roman" w:hAnsi="Times New Roman"/>
          <w:sz w:val="28"/>
          <w:szCs w:val="28"/>
          <w:lang w:eastAsia="ru-RU"/>
        </w:rPr>
        <w:t>856,2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подушевая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дотация (из краевого фонда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) финансовой поддержки поселений- </w:t>
      </w:r>
      <w:r w:rsidR="0035767B">
        <w:rPr>
          <w:rFonts w:ascii="Times New Roman" w:hAnsi="Times New Roman"/>
          <w:sz w:val="28"/>
          <w:szCs w:val="28"/>
          <w:lang w:eastAsia="ru-RU"/>
        </w:rPr>
        <w:t>74,5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ублей; прочие межбюджетные трансферты </w:t>
      </w:r>
      <w:r w:rsidR="0035767B">
        <w:rPr>
          <w:rFonts w:ascii="Times New Roman" w:hAnsi="Times New Roman"/>
          <w:sz w:val="28"/>
          <w:szCs w:val="28"/>
          <w:lang w:eastAsia="ru-RU"/>
        </w:rPr>
        <w:t>386,7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696B7D">
        <w:rPr>
          <w:rFonts w:ascii="Times New Roman" w:hAnsi="Times New Roman"/>
          <w:color w:val="000000"/>
          <w:sz w:val="28"/>
          <w:szCs w:val="28"/>
          <w:lang w:eastAsia="ru-RU"/>
        </w:rPr>
        <w:t>убвенции бюджетам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35767B">
        <w:rPr>
          <w:rFonts w:ascii="Times New Roman" w:hAnsi="Times New Roman"/>
          <w:sz w:val="28"/>
          <w:szCs w:val="28"/>
          <w:lang w:eastAsia="ru-RU"/>
        </w:rPr>
        <w:t>134,0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тыс. руб. с распределением по формам бюджетных тр</w:t>
      </w:r>
      <w:r>
        <w:rPr>
          <w:rFonts w:ascii="Times New Roman" w:hAnsi="Times New Roman"/>
          <w:sz w:val="28"/>
          <w:szCs w:val="28"/>
          <w:lang w:eastAsia="ru-RU"/>
        </w:rPr>
        <w:t>ансфертов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 Нал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оговых поступлений в сумме </w:t>
      </w:r>
      <w:r w:rsidR="0035767B">
        <w:rPr>
          <w:rFonts w:ascii="Times New Roman" w:hAnsi="Times New Roman"/>
          <w:sz w:val="28"/>
          <w:szCs w:val="28"/>
          <w:lang w:eastAsia="ru-RU"/>
        </w:rPr>
        <w:t>247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тыс. рубле</w:t>
      </w:r>
      <w:r w:rsidR="0035767B">
        <w:rPr>
          <w:rFonts w:ascii="Times New Roman" w:hAnsi="Times New Roman"/>
          <w:sz w:val="28"/>
          <w:szCs w:val="28"/>
          <w:lang w:eastAsia="ru-RU"/>
        </w:rPr>
        <w:t>й, неналоговых поступлений 20</w:t>
      </w:r>
      <w:r>
        <w:rPr>
          <w:rFonts w:ascii="Times New Roman" w:hAnsi="Times New Roman"/>
          <w:sz w:val="28"/>
          <w:szCs w:val="28"/>
          <w:lang w:eastAsia="ru-RU"/>
        </w:rPr>
        <w:t>,6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C1142" w:rsidRPr="00696B7D" w:rsidRDefault="007C1142" w:rsidP="007C1142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Установить, что доходы мес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35767B">
        <w:rPr>
          <w:rFonts w:ascii="Times New Roman" w:hAnsi="Times New Roman"/>
          <w:sz w:val="28"/>
          <w:szCs w:val="28"/>
          <w:lang w:eastAsia="ru-RU"/>
        </w:rPr>
        <w:t>ного бюджета, поступающие в 2021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7C1142" w:rsidRPr="00696B7D" w:rsidRDefault="007C1142" w:rsidP="007C114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- налога на доходы физических лиц – по нормативу 2%;</w:t>
      </w:r>
    </w:p>
    <w:p w:rsidR="007C1142" w:rsidRPr="00696B7D" w:rsidRDefault="007C1142" w:rsidP="007C114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- земельного налога, взимаемого на территории сельского поселения – по нормативу 100%;</w:t>
      </w:r>
    </w:p>
    <w:p w:rsidR="007C1142" w:rsidRPr="00696B7D" w:rsidRDefault="007C1142" w:rsidP="007C114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- единого сельскохозяйственного налога – по нормативу 30 процентов;</w:t>
      </w:r>
    </w:p>
    <w:p w:rsidR="007C1142" w:rsidRPr="00696B7D" w:rsidRDefault="007C1142" w:rsidP="007C114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- налога на имущество физических лиц, взимаемого на территории сельского поселения – по нормативу 100 процентов.</w:t>
      </w:r>
    </w:p>
    <w:p w:rsidR="007C1142" w:rsidRPr="00696B7D" w:rsidRDefault="007C1142" w:rsidP="007C1142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Глава 3. РАСХОДЫ БЮДЖЕТА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«УСТЬ-НАРИН</w:t>
      </w:r>
      <w:r w:rsidRPr="00696B7D">
        <w:rPr>
          <w:rFonts w:ascii="Times New Roman" w:hAnsi="Times New Roman"/>
          <w:sz w:val="28"/>
          <w:szCs w:val="28"/>
          <w:lang w:eastAsia="ru-RU"/>
        </w:rPr>
        <w:t>»</w:t>
      </w:r>
    </w:p>
    <w:p w:rsidR="007C1142" w:rsidRPr="00696B7D" w:rsidRDefault="007C1142" w:rsidP="007C1142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Статья 4. Распределение бюджетных ассигнований по расходам бюд</w:t>
      </w:r>
      <w:r w:rsidR="0035767B">
        <w:rPr>
          <w:rFonts w:ascii="Times New Roman" w:hAnsi="Times New Roman"/>
          <w:sz w:val="28"/>
          <w:szCs w:val="28"/>
          <w:lang w:eastAsia="ru-RU"/>
        </w:rPr>
        <w:t>жета сельского поселения на 2021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7C1142" w:rsidRPr="00696B7D" w:rsidRDefault="007C1142" w:rsidP="007C1142">
      <w:pPr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Утвердить распределение бюджетных ассигнований бюджета сельского поселения по разделам, подразделам классификации расходо</w:t>
      </w:r>
      <w:r>
        <w:rPr>
          <w:rFonts w:ascii="Times New Roman" w:hAnsi="Times New Roman"/>
          <w:sz w:val="28"/>
          <w:szCs w:val="28"/>
          <w:lang w:eastAsia="ru-RU"/>
        </w:rPr>
        <w:t>в бюджетов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7C1142" w:rsidRPr="00696B7D" w:rsidRDefault="007C1142" w:rsidP="007C1142">
      <w:pPr>
        <w:numPr>
          <w:ilvl w:val="0"/>
          <w:numId w:val="3"/>
        </w:numPr>
        <w:tabs>
          <w:tab w:val="num" w:pos="720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Утвердить распределение бюджетных ассигнований бюджета сельского поселения по ведомственной стр</w:t>
      </w:r>
      <w:r>
        <w:rPr>
          <w:rFonts w:ascii="Times New Roman" w:hAnsi="Times New Roman"/>
          <w:sz w:val="28"/>
          <w:szCs w:val="28"/>
          <w:lang w:eastAsia="ru-RU"/>
        </w:rPr>
        <w:t>уктуре расходов бюджета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7C1142" w:rsidRPr="00696B7D" w:rsidRDefault="007C1142" w:rsidP="007C1142">
      <w:pPr>
        <w:numPr>
          <w:ilvl w:val="0"/>
          <w:numId w:val="3"/>
        </w:numPr>
        <w:tabs>
          <w:tab w:val="num" w:pos="720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Утвердить общий объем расходов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Усть-Нарин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 в сумме </w:t>
      </w:r>
      <w:r w:rsidR="0035767B">
        <w:rPr>
          <w:rFonts w:ascii="Times New Roman" w:hAnsi="Times New Roman"/>
          <w:sz w:val="28"/>
          <w:szCs w:val="28"/>
          <w:lang w:eastAsia="ru-RU"/>
        </w:rPr>
        <w:t>3290,6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C1142" w:rsidRPr="00696B7D" w:rsidRDefault="007C1142" w:rsidP="007C1142">
      <w:pPr>
        <w:numPr>
          <w:ilvl w:val="0"/>
          <w:numId w:val="3"/>
        </w:numPr>
        <w:tabs>
          <w:tab w:val="num" w:pos="720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Установить размер резервного фонда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«Усть-Нарин» в сумме 30,</w:t>
      </w:r>
      <w:r w:rsidRPr="00696B7D">
        <w:rPr>
          <w:rFonts w:ascii="Times New Roman" w:hAnsi="Times New Roman"/>
          <w:sz w:val="28"/>
          <w:szCs w:val="28"/>
          <w:lang w:eastAsia="ru-RU"/>
        </w:rPr>
        <w:t>0 тыс. рублей</w:t>
      </w:r>
    </w:p>
    <w:p w:rsidR="007C1142" w:rsidRPr="00696B7D" w:rsidRDefault="007C1142" w:rsidP="007C1142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Глава 4. ЗАКЛЮЧИТЕЛЬНЫЕ ПОЛОЖЕНИЯ</w:t>
      </w:r>
    </w:p>
    <w:p w:rsidR="007C1142" w:rsidRPr="00696B7D" w:rsidRDefault="007C1142" w:rsidP="007C1142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lastRenderedPageBreak/>
        <w:t>Статья 5. Обеспечение выполнения требований бюджетного законодательства.</w:t>
      </w:r>
    </w:p>
    <w:p w:rsidR="007C1142" w:rsidRPr="00696B7D" w:rsidRDefault="007C1142" w:rsidP="007C1142">
      <w:pPr>
        <w:numPr>
          <w:ilvl w:val="0"/>
          <w:numId w:val="4"/>
        </w:numPr>
        <w:tabs>
          <w:tab w:val="num" w:pos="0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6B7D">
        <w:rPr>
          <w:rFonts w:ascii="Times New Roman" w:hAnsi="Times New Roman"/>
          <w:sz w:val="28"/>
          <w:szCs w:val="28"/>
          <w:lang w:eastAsia="ru-RU"/>
        </w:rPr>
        <w:t>Муниципальные правовые акты, влекущие дополнительные расходы за счет бюд</w:t>
      </w:r>
      <w:r w:rsidR="0035767B">
        <w:rPr>
          <w:rFonts w:ascii="Times New Roman" w:hAnsi="Times New Roman"/>
          <w:sz w:val="28"/>
          <w:szCs w:val="28"/>
          <w:lang w:eastAsia="ru-RU"/>
        </w:rPr>
        <w:t>жета сельского поселения на 2021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сельского поселения или в случае сокращения расходов по конкретным статьям расходов бюд</w:t>
      </w:r>
      <w:r w:rsidR="0035767B">
        <w:rPr>
          <w:rFonts w:ascii="Times New Roman" w:hAnsi="Times New Roman"/>
          <w:sz w:val="28"/>
          <w:szCs w:val="28"/>
          <w:lang w:eastAsia="ru-RU"/>
        </w:rPr>
        <w:t>жета сельского поселения на 2021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и после внесения соответствующих изменений в настоящее Решение.</w:t>
      </w:r>
      <w:proofErr w:type="gramEnd"/>
    </w:p>
    <w:p w:rsidR="007C1142" w:rsidRPr="00696B7D" w:rsidRDefault="007C1142" w:rsidP="007C1142">
      <w:pPr>
        <w:numPr>
          <w:ilvl w:val="0"/>
          <w:numId w:val="4"/>
        </w:numPr>
        <w:tabs>
          <w:tab w:val="num" w:pos="0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«Усть-Нарин» 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и Совет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«Усть-Нарин» 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не вправе принимать Решения</w:t>
      </w:r>
      <w:r w:rsidR="0035767B">
        <w:rPr>
          <w:rFonts w:ascii="Times New Roman" w:hAnsi="Times New Roman"/>
          <w:sz w:val="28"/>
          <w:szCs w:val="28"/>
          <w:lang w:eastAsia="ru-RU"/>
        </w:rPr>
        <w:t>, приводящие к увеличению в 2021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году количества учреждений и организаций бюджетной сферы, а также численности муниципальных служащих и работников учреждений и организаций бюджетной сферы.</w:t>
      </w:r>
    </w:p>
    <w:p w:rsidR="007C1142" w:rsidRPr="00696B7D" w:rsidRDefault="007C1142" w:rsidP="007C1142">
      <w:pPr>
        <w:numPr>
          <w:ilvl w:val="0"/>
          <w:numId w:val="4"/>
        </w:numPr>
        <w:tabs>
          <w:tab w:val="num" w:pos="0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«Усть-Нарин» 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предоставляет в Совет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«Усть-Нарин» 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ежеквартальные о</w:t>
      </w:r>
      <w:r w:rsidR="0035767B">
        <w:rPr>
          <w:rFonts w:ascii="Times New Roman" w:hAnsi="Times New Roman"/>
          <w:sz w:val="28"/>
          <w:szCs w:val="28"/>
          <w:lang w:eastAsia="ru-RU"/>
        </w:rPr>
        <w:t>тчеты об исполнении бюджета 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6B7D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7C1142" w:rsidRPr="00696B7D" w:rsidRDefault="007C1142" w:rsidP="007C114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>Статья 6. Вступление в силу настоящего Решения.</w:t>
      </w:r>
    </w:p>
    <w:p w:rsidR="007C1142" w:rsidRPr="00696B7D" w:rsidRDefault="007C1142" w:rsidP="007C1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7D">
        <w:rPr>
          <w:rFonts w:ascii="Times New Roman" w:hAnsi="Times New Roman"/>
          <w:sz w:val="28"/>
          <w:szCs w:val="28"/>
          <w:lang w:eastAsia="ru-RU"/>
        </w:rPr>
        <w:t xml:space="preserve">1. Настоящее решение </w:t>
      </w:r>
      <w:r>
        <w:rPr>
          <w:rFonts w:ascii="Times New Roman" w:hAnsi="Times New Roman"/>
          <w:sz w:val="28"/>
          <w:szCs w:val="28"/>
          <w:lang w:eastAsia="ru-RU"/>
        </w:rPr>
        <w:t>вступает в силу с 01 января 202</w:t>
      </w:r>
      <w:r w:rsidR="0035767B">
        <w:rPr>
          <w:rFonts w:ascii="Times New Roman" w:hAnsi="Times New Roman"/>
          <w:sz w:val="28"/>
          <w:szCs w:val="28"/>
          <w:lang w:eastAsia="ru-RU"/>
        </w:rPr>
        <w:t>1</w:t>
      </w:r>
      <w:r w:rsidRPr="00696B7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7C1142" w:rsidRPr="00696B7D" w:rsidRDefault="006D4ED8" w:rsidP="006D4E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C1142" w:rsidRPr="00696B7D">
        <w:rPr>
          <w:rFonts w:ascii="Times New Roman" w:hAnsi="Times New Roman"/>
          <w:sz w:val="28"/>
          <w:szCs w:val="28"/>
          <w:lang w:eastAsia="ru-RU"/>
        </w:rPr>
        <w:t xml:space="preserve">Настоящее решение обнародовать на информационном стенде </w:t>
      </w:r>
      <w:r>
        <w:rPr>
          <w:rFonts w:ascii="Times New Roman" w:hAnsi="Times New Roman"/>
          <w:sz w:val="28"/>
          <w:szCs w:val="28"/>
          <w:lang w:eastAsia="ru-RU"/>
        </w:rPr>
        <w:t xml:space="preserve">и на официальном сайте </w:t>
      </w:r>
      <w:r w:rsidR="007C1142" w:rsidRPr="00696B7D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r w:rsidR="007C1142">
        <w:rPr>
          <w:rFonts w:ascii="Times New Roman" w:hAnsi="Times New Roman"/>
          <w:sz w:val="28"/>
          <w:szCs w:val="28"/>
          <w:lang w:eastAsia="ru-RU"/>
        </w:rPr>
        <w:t>«Усть-Нарин»</w:t>
      </w:r>
    </w:p>
    <w:p w:rsidR="007C1142" w:rsidRDefault="007C1142" w:rsidP="007C114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C1142" w:rsidRDefault="007C1142" w:rsidP="007C114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C1142" w:rsidRDefault="007C1142" w:rsidP="007C11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7C1142" w:rsidRDefault="007C1142" w:rsidP="007C11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</w:t>
      </w:r>
      <w:r w:rsidR="0035767B">
        <w:rPr>
          <w:rFonts w:ascii="Times New Roman" w:hAnsi="Times New Roman"/>
          <w:sz w:val="28"/>
          <w:szCs w:val="28"/>
        </w:rPr>
        <w:t>Г.Б.Рыгзынов</w:t>
      </w:r>
    </w:p>
    <w:p w:rsidR="007C1142" w:rsidRPr="00696B7D" w:rsidRDefault="007C1142" w:rsidP="007C1142">
      <w:pPr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C1142" w:rsidRPr="00696B7D" w:rsidRDefault="007C1142" w:rsidP="007C1142">
      <w:pPr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C1142" w:rsidRPr="00696B7D" w:rsidRDefault="007C1142" w:rsidP="007C1142">
      <w:pPr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C1142" w:rsidRPr="00696B7D" w:rsidRDefault="007C1142" w:rsidP="007C1142">
      <w:pPr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C1142" w:rsidRPr="00696B7D" w:rsidRDefault="007C1142" w:rsidP="007C1142">
      <w:pPr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23649" w:rsidRDefault="00123649"/>
    <w:sectPr w:rsidR="00123649" w:rsidSect="0012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602B"/>
    <w:multiLevelType w:val="hybridMultilevel"/>
    <w:tmpl w:val="BB2ADAC0"/>
    <w:lvl w:ilvl="0" w:tplc="827A08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E619B8"/>
    <w:multiLevelType w:val="hybridMultilevel"/>
    <w:tmpl w:val="D3AC2D58"/>
    <w:lvl w:ilvl="0" w:tplc="F31622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7D4FAE"/>
    <w:multiLevelType w:val="hybridMultilevel"/>
    <w:tmpl w:val="E8860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AF2D50"/>
    <w:multiLevelType w:val="multilevel"/>
    <w:tmpl w:val="1CECF5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7EBC3900"/>
    <w:multiLevelType w:val="hybridMultilevel"/>
    <w:tmpl w:val="4BECF886"/>
    <w:lvl w:ilvl="0" w:tplc="B56ED66A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42"/>
    <w:rsid w:val="000226D0"/>
    <w:rsid w:val="00123649"/>
    <w:rsid w:val="0035767B"/>
    <w:rsid w:val="00584B3E"/>
    <w:rsid w:val="006D4ED8"/>
    <w:rsid w:val="007C1142"/>
    <w:rsid w:val="00F1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2019-12-30T01:58:00Z</dcterms:created>
  <dcterms:modified xsi:type="dcterms:W3CDTF">2020-12-29T01:05:00Z</dcterms:modified>
</cp:coreProperties>
</file>